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4929" w14:textId="5D2DEC05" w:rsidR="00A83C16" w:rsidRPr="009C104B" w:rsidRDefault="00C64F36" w:rsidP="00A83C16">
      <w:pPr>
        <w:spacing w:line="240" w:lineRule="auto"/>
        <w:jc w:val="center"/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</w:pPr>
      <w:r w:rsidRPr="009C104B"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  <w:t xml:space="preserve">Fiche 25. </w:t>
      </w:r>
      <w:r w:rsidR="00A83C16" w:rsidRPr="009C104B"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  <w:t>VALIDER LES AUTRES</w:t>
      </w:r>
    </w:p>
    <w:p w14:paraId="458688B4" w14:textId="77777777" w:rsidR="009C104B" w:rsidRPr="00113EC1" w:rsidRDefault="009C104B" w:rsidP="009C104B">
      <w:pPr>
        <w:pStyle w:val="Corps"/>
        <w:rPr>
          <w:rFonts w:asciiTheme="minorHAnsi" w:eastAsia="Arial" w:hAnsiTheme="minorHAnsi" w:cstheme="minorHAnsi"/>
          <w:b/>
          <w:bCs/>
          <w:color w:val="000000" w:themeColor="text1"/>
          <w:lang w:val="fr-CA"/>
        </w:rPr>
      </w:pPr>
      <w:r w:rsidRPr="00113EC1">
        <w:rPr>
          <w:rFonts w:asciiTheme="minorHAnsi" w:hAnsiTheme="minorHAnsi" w:cstheme="minorHAnsi"/>
          <w:sz w:val="24"/>
          <w:szCs w:val="24"/>
          <w:lang w:val="fr-CA"/>
        </w:rPr>
        <w:t>Nom:</w:t>
      </w:r>
      <w:sdt>
        <w:sdtPr>
          <w:rPr>
            <w:rFonts w:asciiTheme="minorHAnsi" w:hAnsiTheme="minorHAnsi" w:cstheme="minorHAnsi"/>
            <w:sz w:val="24"/>
            <w:szCs w:val="24"/>
          </w:rPr>
          <w:id w:val="1772120718"/>
          <w:placeholder>
            <w:docPart w:val="B8F67F452CAD4A46A14BF59D981F0CE7"/>
          </w:placeholder>
        </w:sdtPr>
        <w:sdtEndPr/>
        <w:sdtContent>
          <w:r w:rsidRPr="00113EC1">
            <w:rPr>
              <w:rFonts w:asciiTheme="minorHAnsi" w:hAnsiTheme="minorHAnsi" w:cstheme="minorHAnsi"/>
              <w:sz w:val="24"/>
              <w:szCs w:val="24"/>
              <w:lang w:val="fr-CA"/>
            </w:rPr>
            <w:t xml:space="preserve">   </w:t>
          </w:r>
        </w:sdtContent>
      </w:sdt>
      <w:r w:rsidRPr="00113EC1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113EC1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113EC1">
        <w:rPr>
          <w:rFonts w:asciiTheme="minorHAnsi" w:hAnsiTheme="minorHAnsi" w:cstheme="minorHAnsi"/>
          <w:sz w:val="24"/>
          <w:szCs w:val="24"/>
          <w:lang w:val="fr-CA"/>
        </w:rPr>
        <w:tab/>
      </w:r>
      <w:r w:rsidRPr="00113EC1">
        <w:rPr>
          <w:rFonts w:asciiTheme="minorHAnsi" w:hAnsiTheme="minorHAnsi" w:cstheme="minorHAnsi"/>
          <w:sz w:val="24"/>
          <w:szCs w:val="24"/>
          <w:lang w:val="fr-CA"/>
        </w:rPr>
        <w:tab/>
        <w:t>Début de la semaine :</w:t>
      </w:r>
      <w:sdt>
        <w:sdtPr>
          <w:rPr>
            <w:rFonts w:asciiTheme="minorHAnsi" w:hAnsiTheme="minorHAnsi" w:cstheme="minorHAnsi"/>
            <w:sz w:val="24"/>
            <w:szCs w:val="24"/>
          </w:rPr>
          <w:id w:val="1102920360"/>
          <w:placeholder>
            <w:docPart w:val="B8F67F452CAD4A46A14BF59D981F0CE7"/>
          </w:placeholder>
        </w:sdtPr>
        <w:sdtEndPr/>
        <w:sdtContent>
          <w:r w:rsidRPr="00113EC1"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sdtContent>
      </w:sdt>
    </w:p>
    <w:p w14:paraId="67665F68" w14:textId="77777777" w:rsidR="009C104B" w:rsidRDefault="009C104B" w:rsidP="00113EC1">
      <w:pPr>
        <w:spacing w:after="0" w:line="240" w:lineRule="auto"/>
        <w:jc w:val="both"/>
        <w:rPr>
          <w:rFonts w:cstheme="minorHAnsi"/>
          <w:sz w:val="24"/>
          <w:szCs w:val="24"/>
          <w:lang w:val="fr-CA"/>
        </w:rPr>
      </w:pPr>
    </w:p>
    <w:p w14:paraId="1615ACB5" w14:textId="76A9B3DF" w:rsidR="00307840" w:rsidRPr="009C104B" w:rsidRDefault="00A83C16" w:rsidP="009C104B">
      <w:pPr>
        <w:spacing w:line="240" w:lineRule="auto"/>
        <w:jc w:val="both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 xml:space="preserve">Remplissez cette feuille chaque fois que vous pratiquez vos compétences de validation et chaque fois que vous avez l'occasion de vous </w:t>
      </w:r>
      <w:proofErr w:type="spellStart"/>
      <w:r w:rsidRPr="009C104B">
        <w:rPr>
          <w:rFonts w:cstheme="minorHAnsi"/>
          <w:sz w:val="24"/>
          <w:szCs w:val="24"/>
          <w:lang w:val="fr-CA"/>
        </w:rPr>
        <w:t>entraî</w:t>
      </w:r>
      <w:proofErr w:type="spellEnd"/>
      <w:r w:rsidRPr="009C104B">
        <w:rPr>
          <w:rFonts w:cstheme="minorHAnsi"/>
          <w:sz w:val="24"/>
          <w:szCs w:val="24"/>
          <w:lang w:val="da-DK"/>
        </w:rPr>
        <w:t>ner, m</w:t>
      </w:r>
      <w:proofErr w:type="spellStart"/>
      <w:r w:rsidRPr="009C104B">
        <w:rPr>
          <w:rFonts w:cstheme="minorHAnsi"/>
          <w:sz w:val="24"/>
          <w:szCs w:val="24"/>
          <w:lang w:val="fr-CA"/>
        </w:rPr>
        <w:t>ême</w:t>
      </w:r>
      <w:proofErr w:type="spellEnd"/>
      <w:r w:rsidRPr="009C104B">
        <w:rPr>
          <w:rFonts w:cstheme="minorHAnsi"/>
          <w:sz w:val="24"/>
          <w:szCs w:val="24"/>
          <w:lang w:val="fr-CA"/>
        </w:rPr>
        <w:t xml:space="preserve"> si vous ne faites rien (ou presque rien) pour vous entraîner. Écrivez au dos de cette feuille si vous avez besoin de plus de place</w:t>
      </w:r>
      <w:r w:rsidR="00307840" w:rsidRPr="009C104B">
        <w:rPr>
          <w:rFonts w:cstheme="minorHAnsi"/>
          <w:sz w:val="24"/>
          <w:szCs w:val="24"/>
          <w:lang w:val="fr-CA"/>
        </w:rPr>
        <w:t>.</w:t>
      </w:r>
    </w:p>
    <w:p w14:paraId="3AEDB131" w14:textId="19BD0989" w:rsidR="00A83C16" w:rsidRPr="009C104B" w:rsidRDefault="009C104B" w:rsidP="00307840">
      <w:pPr>
        <w:spacing w:line="240" w:lineRule="auto"/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t>Cochez</w:t>
      </w:r>
      <w:r w:rsidR="00A83C16" w:rsidRPr="009C104B">
        <w:rPr>
          <w:rFonts w:cstheme="minorHAnsi"/>
          <w:sz w:val="24"/>
          <w:szCs w:val="24"/>
          <w:lang w:val="fr-CA"/>
        </w:rPr>
        <w:t xml:space="preserve"> les types de validation que vous avez pratiqués (volontairement) avec d'autres personnes : </w:t>
      </w:r>
    </w:p>
    <w:p w14:paraId="3D032E4C" w14:textId="31F51A52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9292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 xml:space="preserve">1. Prêté attention. </w:t>
      </w:r>
    </w:p>
    <w:p w14:paraId="1F01EDDB" w14:textId="4FD4BB87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31492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 xml:space="preserve">2. Fait un reflet de ce qui a été dit ou fait, en restant ouvert à la correction. </w:t>
      </w:r>
    </w:p>
    <w:p w14:paraId="56BFCF30" w14:textId="4A5AC5EE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7275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 xml:space="preserve">3. Été sensible à ce qui n'a pas été dit. </w:t>
      </w:r>
    </w:p>
    <w:p w14:paraId="325315EB" w14:textId="0929EDE2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-19204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 xml:space="preserve">4. Exprimé comment ce qui a été ressenti, fait ou dit avait un sens, compte tenu des causes. </w:t>
      </w:r>
    </w:p>
    <w:p w14:paraId="14261EB3" w14:textId="09721E06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9705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>5. Reconnu et agi en fonction de ce qui était valable.</w:t>
      </w:r>
    </w:p>
    <w:p w14:paraId="22633814" w14:textId="7C0005EC" w:rsidR="00A83C16" w:rsidRPr="009C104B" w:rsidRDefault="00172F83" w:rsidP="009C104B">
      <w:pPr>
        <w:spacing w:after="4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rFonts w:cstheme="minorHAnsi"/>
            <w:sz w:val="24"/>
            <w:szCs w:val="24"/>
            <w:lang w:val="fr-CA"/>
          </w:rPr>
          <w:id w:val="122602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4B">
            <w:rPr>
              <w:rFonts w:ascii="MS Gothic" w:eastAsia="MS Gothic" w:hAnsi="MS Gothic" w:cstheme="minorHAnsi" w:hint="eastAsia"/>
              <w:sz w:val="24"/>
              <w:szCs w:val="24"/>
              <w:lang w:val="fr-CA"/>
            </w:rPr>
            <w:t>☐</w:t>
          </w:r>
        </w:sdtContent>
      </w:sdt>
      <w:r w:rsidR="00A83C16" w:rsidRPr="009C104B">
        <w:rPr>
          <w:rFonts w:cstheme="minorHAnsi"/>
          <w:sz w:val="24"/>
          <w:szCs w:val="24"/>
          <w:lang w:val="fr-CA"/>
        </w:rPr>
        <w:t>6. Agi de manière authentique et sur un pied d’égalité.</w:t>
      </w:r>
    </w:p>
    <w:p w14:paraId="0AAB77D2" w14:textId="5806127C" w:rsidR="00307840" w:rsidRPr="009C104B" w:rsidRDefault="00A83C16" w:rsidP="009C104B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 xml:space="preserve">Citez une déclaration invalidante et deux déclarations </w:t>
      </w:r>
      <w:proofErr w:type="spellStart"/>
      <w:r w:rsidRPr="009C104B">
        <w:rPr>
          <w:rFonts w:cstheme="minorHAnsi"/>
          <w:sz w:val="24"/>
          <w:szCs w:val="24"/>
          <w:lang w:val="fr-CA"/>
        </w:rPr>
        <w:t>validantes</w:t>
      </w:r>
      <w:proofErr w:type="spellEnd"/>
      <w:r w:rsidRPr="009C104B">
        <w:rPr>
          <w:rFonts w:cstheme="minorHAnsi"/>
          <w:sz w:val="24"/>
          <w:szCs w:val="24"/>
          <w:lang w:val="fr-CA"/>
        </w:rPr>
        <w:t xml:space="preserve"> faites aux autres</w:t>
      </w:r>
      <w:r w:rsidR="009C104B">
        <w:rPr>
          <w:rFonts w:cstheme="minorHAnsi"/>
          <w:sz w:val="24"/>
          <w:szCs w:val="24"/>
          <w:lang w:val="fr-CA"/>
        </w:rPr>
        <w:t xml:space="preserve"> </w:t>
      </w:r>
      <w:r w:rsidR="00307840" w:rsidRPr="009C104B">
        <w:rPr>
          <w:rFonts w:cstheme="minorHAnsi"/>
          <w:sz w:val="24"/>
          <w:szCs w:val="24"/>
          <w:lang w:val="fr-CA"/>
        </w:rPr>
        <w:t>:</w:t>
      </w:r>
    </w:p>
    <w:p w14:paraId="740CFF8F" w14:textId="35A0F5E6" w:rsidR="00307840" w:rsidRPr="009C104B" w:rsidRDefault="00307840" w:rsidP="009C104B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 xml:space="preserve"> </w:t>
      </w:r>
      <w:sdt>
        <w:sdtPr>
          <w:rPr>
            <w:rFonts w:cstheme="minorHAnsi"/>
            <w:sz w:val="24"/>
            <w:szCs w:val="24"/>
            <w:lang w:val="fr-CA"/>
          </w:rPr>
          <w:id w:val="1629354160"/>
          <w:placeholder>
            <w:docPart w:val="DefaultPlaceholder_-1854013440"/>
          </w:placeholder>
        </w:sdtPr>
        <w:sdtEndPr/>
        <w:sdtContent>
          <w:r w:rsidR="009C104B"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</w:p>
    <w:p w14:paraId="2C6EFD8C" w14:textId="434D1BCA" w:rsidR="00307840" w:rsidRPr="009C104B" w:rsidRDefault="00307840" w:rsidP="009C104B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 xml:space="preserve"> </w:t>
      </w:r>
      <w:sdt>
        <w:sdtPr>
          <w:rPr>
            <w:rFonts w:cstheme="minorHAnsi"/>
            <w:sz w:val="24"/>
            <w:szCs w:val="24"/>
            <w:lang w:val="fr-CA"/>
          </w:rPr>
          <w:id w:val="37095628"/>
          <w:placeholder>
            <w:docPart w:val="DefaultPlaceholder_-1854013440"/>
          </w:placeholder>
        </w:sdtPr>
        <w:sdtEndPr/>
        <w:sdtContent>
          <w:r w:rsidR="009C104B"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</w:p>
    <w:p w14:paraId="0C3FD1A4" w14:textId="15696553" w:rsidR="00307840" w:rsidRPr="009C104B" w:rsidRDefault="00307840" w:rsidP="009C104B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 xml:space="preserve"> </w:t>
      </w:r>
      <w:sdt>
        <w:sdtPr>
          <w:rPr>
            <w:rFonts w:cstheme="minorHAnsi"/>
            <w:sz w:val="24"/>
            <w:szCs w:val="24"/>
            <w:lang w:val="fr-CA"/>
          </w:rPr>
          <w:id w:val="-1837917167"/>
          <w:placeholder>
            <w:docPart w:val="DefaultPlaceholder_-1854013440"/>
          </w:placeholder>
        </w:sdtPr>
        <w:sdtEndPr/>
        <w:sdtContent>
          <w:r w:rsidR="009C104B"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</w:p>
    <w:p w14:paraId="52960280" w14:textId="77777777" w:rsidR="009C104B" w:rsidRDefault="009C104B" w:rsidP="009C104B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24B8E97" w14:textId="5D66FA1D" w:rsidR="00307840" w:rsidRPr="009C104B" w:rsidRDefault="00A83C16" w:rsidP="009C104B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9C104B">
        <w:rPr>
          <w:rFonts w:cstheme="minorHAnsi"/>
          <w:sz w:val="24"/>
          <w:szCs w:val="24"/>
          <w:lang w:val="fr-CA"/>
        </w:rPr>
        <w:t>Décrivez une situation o</w:t>
      </w:r>
      <w:r w:rsidRPr="009C104B">
        <w:rPr>
          <w:rFonts w:cstheme="minorHAnsi"/>
          <w:sz w:val="24"/>
          <w:szCs w:val="24"/>
          <w:lang w:val="it-IT"/>
        </w:rPr>
        <w:t xml:space="preserve">ù </w:t>
      </w:r>
      <w:r w:rsidRPr="009C104B">
        <w:rPr>
          <w:rFonts w:cstheme="minorHAnsi"/>
          <w:sz w:val="24"/>
          <w:szCs w:val="24"/>
          <w:lang w:val="fr-CA"/>
        </w:rPr>
        <w:t xml:space="preserve">vous n'avez pas porté de jugement sur quelqu'un au cours de la semaine </w:t>
      </w:r>
      <w:proofErr w:type="spellStart"/>
      <w:r w:rsidRPr="009C104B">
        <w:rPr>
          <w:rFonts w:cstheme="minorHAnsi"/>
          <w:sz w:val="24"/>
          <w:szCs w:val="24"/>
          <w:lang w:val="fr-CA"/>
        </w:rPr>
        <w:t>derniè</w:t>
      </w:r>
      <w:proofErr w:type="spellEnd"/>
      <w:r w:rsidRPr="009C104B">
        <w:rPr>
          <w:rFonts w:cstheme="minorHAnsi"/>
          <w:sz w:val="24"/>
          <w:szCs w:val="24"/>
          <w:lang w:val="it-IT"/>
        </w:rPr>
        <w:t>re.</w:t>
      </w:r>
      <w:r w:rsidR="00307840" w:rsidRPr="009C104B">
        <w:rPr>
          <w:rFonts w:cstheme="minorHAnsi"/>
          <w:sz w:val="24"/>
          <w:szCs w:val="24"/>
          <w:lang w:val="fr-CA"/>
        </w:rPr>
        <w:t>:</w:t>
      </w:r>
    </w:p>
    <w:sdt>
      <w:sdtPr>
        <w:rPr>
          <w:rFonts w:cstheme="minorHAnsi"/>
          <w:sz w:val="24"/>
          <w:szCs w:val="24"/>
          <w:lang w:val="fr-CA"/>
        </w:rPr>
        <w:id w:val="-656999000"/>
        <w:placeholder>
          <w:docPart w:val="DefaultPlaceholder_-1854013440"/>
        </w:placeholder>
      </w:sdtPr>
      <w:sdtEndPr/>
      <w:sdtContent>
        <w:p w14:paraId="7840982A" w14:textId="77777777" w:rsidR="00113EC1" w:rsidRDefault="009C104B" w:rsidP="009C104B">
          <w:pPr>
            <w:spacing w:after="0" w:line="240" w:lineRule="auto"/>
            <w:rPr>
              <w:rFonts w:cstheme="minorHAnsi"/>
              <w:sz w:val="24"/>
              <w:szCs w:val="24"/>
              <w:lang w:val="fr-CA"/>
            </w:rPr>
          </w:pPr>
          <w:r>
            <w:rPr>
              <w:rFonts w:cstheme="minorHAnsi"/>
              <w:sz w:val="24"/>
              <w:szCs w:val="24"/>
              <w:lang w:val="fr-CA"/>
            </w:rPr>
            <w:t xml:space="preserve">   </w:t>
          </w:r>
        </w:p>
        <w:p w14:paraId="03875461" w14:textId="04BA4047" w:rsidR="00307840" w:rsidRPr="009C104B" w:rsidRDefault="00172F83" w:rsidP="009C104B">
          <w:pPr>
            <w:spacing w:after="0" w:line="240" w:lineRule="auto"/>
            <w:rPr>
              <w:rFonts w:cstheme="minorHAnsi"/>
              <w:sz w:val="24"/>
              <w:szCs w:val="24"/>
              <w:lang w:val="fr-CA"/>
            </w:rPr>
          </w:pPr>
        </w:p>
      </w:sdtContent>
    </w:sdt>
    <w:p w14:paraId="4AAE0350" w14:textId="5698650B" w:rsidR="00DE023C" w:rsidRPr="009C104B" w:rsidRDefault="000738CC" w:rsidP="009C104B">
      <w:pPr>
        <w:pStyle w:val="Corps"/>
        <w:rPr>
          <w:rFonts w:asciiTheme="minorHAnsi" w:hAnsiTheme="minorHAnsi" w:cstheme="minorHAnsi"/>
          <w:sz w:val="24"/>
          <w:szCs w:val="24"/>
          <w:lang w:val="it-IT"/>
        </w:rPr>
      </w:pPr>
      <w:r w:rsidRPr="009C104B">
        <w:rPr>
          <w:rFonts w:asciiTheme="minorHAnsi" w:hAnsiTheme="minorHAnsi" w:cstheme="minorHAnsi"/>
          <w:sz w:val="24"/>
          <w:szCs w:val="24"/>
          <w:lang w:val="fr-CA"/>
        </w:rPr>
        <w:t>Décrivez une situation dans laquelle vous avez eu recours à la validation cette semaine</w:t>
      </w:r>
      <w:r w:rsidRPr="009C104B">
        <w:rPr>
          <w:rFonts w:asciiTheme="minorHAnsi" w:hAnsiTheme="minorHAnsi" w:cstheme="minorHAnsi"/>
          <w:sz w:val="24"/>
          <w:szCs w:val="24"/>
          <w:lang w:val="it-IT"/>
        </w:rPr>
        <w:t>.</w:t>
      </w:r>
    </w:p>
    <w:sdt>
      <w:sdtPr>
        <w:rPr>
          <w:rFonts w:cstheme="minorHAnsi"/>
          <w:sz w:val="24"/>
          <w:szCs w:val="24"/>
          <w:lang w:val="fr-CA"/>
        </w:rPr>
        <w:id w:val="341289717"/>
        <w:placeholder>
          <w:docPart w:val="DefaultPlaceholder_-1854013440"/>
        </w:placeholder>
      </w:sdtPr>
      <w:sdtEndPr/>
      <w:sdtContent>
        <w:p w14:paraId="510139E3" w14:textId="77777777" w:rsidR="00113EC1" w:rsidRDefault="009C104B" w:rsidP="009C104B">
          <w:pPr>
            <w:spacing w:after="0" w:line="240" w:lineRule="auto"/>
            <w:rPr>
              <w:rFonts w:cstheme="minorHAnsi"/>
              <w:sz w:val="24"/>
              <w:szCs w:val="24"/>
              <w:lang w:val="fr-CA"/>
            </w:rPr>
          </w:pPr>
          <w:r>
            <w:rPr>
              <w:rFonts w:cstheme="minorHAnsi"/>
              <w:sz w:val="24"/>
              <w:szCs w:val="24"/>
              <w:lang w:val="fr-CA"/>
            </w:rPr>
            <w:t xml:space="preserve">   </w:t>
          </w:r>
        </w:p>
        <w:p w14:paraId="0408B374" w14:textId="611A822F" w:rsidR="000738CC" w:rsidRPr="009C104B" w:rsidRDefault="00172F83" w:rsidP="009C104B">
          <w:pPr>
            <w:spacing w:after="0" w:line="240" w:lineRule="auto"/>
            <w:rPr>
              <w:rFonts w:cstheme="minorHAnsi"/>
              <w:sz w:val="24"/>
              <w:szCs w:val="24"/>
              <w:lang w:val="fr-CA"/>
            </w:rPr>
          </w:pPr>
        </w:p>
      </w:sdtContent>
    </w:sdt>
    <w:p w14:paraId="11C5E0B2" w14:textId="7F174BCF" w:rsidR="009C104B" w:rsidRDefault="000738CC" w:rsidP="009C104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9C104B">
        <w:rPr>
          <w:rFonts w:asciiTheme="minorHAnsi" w:hAnsiTheme="minorHAnsi" w:cstheme="minorHAnsi"/>
          <w:sz w:val="24"/>
          <w:szCs w:val="24"/>
          <w:lang w:val="it-IT"/>
        </w:rPr>
        <w:t xml:space="preserve">Qui </w:t>
      </w:r>
      <w:r w:rsidRPr="009C104B">
        <w:rPr>
          <w:rFonts w:asciiTheme="minorHAnsi" w:hAnsiTheme="minorHAnsi" w:cstheme="minorHAnsi"/>
          <w:sz w:val="24"/>
          <w:szCs w:val="24"/>
        </w:rPr>
        <w:t>était la personne que vous avez validée ?</w:t>
      </w:r>
    </w:p>
    <w:sdt>
      <w:sdtPr>
        <w:rPr>
          <w:rFonts w:asciiTheme="minorHAnsi" w:hAnsiTheme="minorHAnsi" w:cstheme="minorHAnsi"/>
          <w:sz w:val="24"/>
          <w:szCs w:val="24"/>
        </w:rPr>
        <w:id w:val="622888273"/>
        <w:placeholder>
          <w:docPart w:val="DefaultPlaceholder_-1854013440"/>
        </w:placeholder>
      </w:sdtPr>
      <w:sdtEndPr/>
      <w:sdtContent>
        <w:p w14:paraId="79237D3C" w14:textId="77777777" w:rsidR="00113EC1" w:rsidRDefault="009C104B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3BC450FD" w14:textId="37169A20" w:rsidR="009C104B" w:rsidRPr="009C104B" w:rsidRDefault="00172F83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3FA3B712" w14:textId="7563DF6F" w:rsidR="000738CC" w:rsidRDefault="000738CC" w:rsidP="009C104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9C104B">
        <w:rPr>
          <w:rFonts w:asciiTheme="minorHAnsi" w:hAnsiTheme="minorHAnsi" w:cstheme="minorHAnsi"/>
          <w:sz w:val="24"/>
          <w:szCs w:val="24"/>
        </w:rPr>
        <w:t xml:space="preserve">Qu'avez-vous fait ou dit exactement pour valider cette personne ? </w:t>
      </w:r>
    </w:p>
    <w:sdt>
      <w:sdtPr>
        <w:rPr>
          <w:rFonts w:asciiTheme="minorHAnsi" w:hAnsiTheme="minorHAnsi" w:cstheme="minorHAnsi"/>
          <w:sz w:val="24"/>
          <w:szCs w:val="24"/>
        </w:rPr>
        <w:id w:val="-1414234505"/>
        <w:placeholder>
          <w:docPart w:val="DefaultPlaceholder_-1854013440"/>
        </w:placeholder>
      </w:sdtPr>
      <w:sdtEndPr/>
      <w:sdtContent>
        <w:p w14:paraId="4A1D8E93" w14:textId="77777777" w:rsidR="00113EC1" w:rsidRDefault="009C104B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137FAA40" w14:textId="61886F2A" w:rsidR="009C104B" w:rsidRPr="009C104B" w:rsidRDefault="00172F83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0E2CA27D" w14:textId="23B315B8" w:rsidR="000738CC" w:rsidRDefault="000738CC" w:rsidP="009C104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9C104B">
        <w:rPr>
          <w:rFonts w:asciiTheme="minorHAnsi" w:hAnsiTheme="minorHAnsi" w:cstheme="minorHAnsi"/>
          <w:sz w:val="24"/>
          <w:szCs w:val="24"/>
        </w:rPr>
        <w:t xml:space="preserve">Quel a été le résultat ? </w:t>
      </w:r>
    </w:p>
    <w:sdt>
      <w:sdtPr>
        <w:rPr>
          <w:rFonts w:asciiTheme="minorHAnsi" w:hAnsiTheme="minorHAnsi" w:cstheme="minorHAnsi"/>
          <w:sz w:val="24"/>
          <w:szCs w:val="24"/>
        </w:rPr>
        <w:id w:val="585047648"/>
        <w:placeholder>
          <w:docPart w:val="DefaultPlaceholder_-1854013440"/>
        </w:placeholder>
      </w:sdtPr>
      <w:sdtEndPr/>
      <w:sdtContent>
        <w:p w14:paraId="1ACD64B4" w14:textId="77777777" w:rsidR="00113EC1" w:rsidRDefault="009C104B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2854FDBA" w14:textId="6AF381F4" w:rsidR="009C104B" w:rsidRPr="009C104B" w:rsidRDefault="00172F83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115C8C1B" w14:textId="5F967FCA" w:rsidR="000738CC" w:rsidRDefault="000738CC" w:rsidP="009C104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9C104B">
        <w:rPr>
          <w:rFonts w:asciiTheme="minorHAnsi" w:hAnsiTheme="minorHAnsi" w:cstheme="minorHAnsi"/>
          <w:sz w:val="24"/>
          <w:szCs w:val="24"/>
        </w:rPr>
        <w:t xml:space="preserve">Comment vous êtes-vous senti par la suite ? </w:t>
      </w:r>
    </w:p>
    <w:sdt>
      <w:sdtPr>
        <w:rPr>
          <w:rFonts w:asciiTheme="minorHAnsi" w:hAnsiTheme="minorHAnsi" w:cstheme="minorHAnsi"/>
          <w:sz w:val="24"/>
          <w:szCs w:val="24"/>
        </w:rPr>
        <w:id w:val="-1069573030"/>
        <w:placeholder>
          <w:docPart w:val="DefaultPlaceholder_-1854013440"/>
        </w:placeholder>
      </w:sdtPr>
      <w:sdtEndPr/>
      <w:sdtContent>
        <w:p w14:paraId="29D4ACAE" w14:textId="77777777" w:rsidR="00113EC1" w:rsidRDefault="009C104B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2BB16391" w14:textId="549D18FE" w:rsidR="009C104B" w:rsidRPr="009C104B" w:rsidRDefault="00172F83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p w14:paraId="4B0BA515" w14:textId="4F457CD4" w:rsidR="000738CC" w:rsidRDefault="000738CC" w:rsidP="009C104B">
      <w:pPr>
        <w:pStyle w:val="Corps"/>
        <w:rPr>
          <w:rFonts w:asciiTheme="minorHAnsi" w:hAnsiTheme="minorHAnsi" w:cstheme="minorHAnsi"/>
          <w:sz w:val="24"/>
          <w:szCs w:val="24"/>
        </w:rPr>
      </w:pPr>
      <w:r w:rsidRPr="009C104B">
        <w:rPr>
          <w:rFonts w:asciiTheme="minorHAnsi" w:hAnsiTheme="minorHAnsi" w:cstheme="minorHAnsi"/>
          <w:sz w:val="24"/>
          <w:szCs w:val="24"/>
        </w:rPr>
        <w:t>Est-ce que vous diriez ou feriez quelque chose de différent la prochaine fois ? Si oui, quoi ?</w:t>
      </w:r>
    </w:p>
    <w:sdt>
      <w:sdtPr>
        <w:rPr>
          <w:rFonts w:asciiTheme="minorHAnsi" w:hAnsiTheme="minorHAnsi" w:cstheme="minorHAnsi"/>
          <w:sz w:val="24"/>
          <w:szCs w:val="24"/>
        </w:rPr>
        <w:id w:val="-1523549889"/>
        <w:placeholder>
          <w:docPart w:val="DefaultPlaceholder_-1854013440"/>
        </w:placeholder>
      </w:sdtPr>
      <w:sdtEndPr/>
      <w:sdtContent>
        <w:p w14:paraId="10EA3AC3" w14:textId="748F299C" w:rsidR="00113EC1" w:rsidRDefault="009C104B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</w:t>
          </w:r>
        </w:p>
        <w:p w14:paraId="333C4221" w14:textId="77777777" w:rsidR="00B81244" w:rsidRDefault="00B81244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  <w:p w14:paraId="72E5B8EC" w14:textId="6AE29139" w:rsidR="000738CC" w:rsidRPr="009C104B" w:rsidRDefault="00172F83" w:rsidP="009C104B">
          <w:pPr>
            <w:pStyle w:val="Corps"/>
            <w:rPr>
              <w:rFonts w:asciiTheme="minorHAnsi" w:hAnsiTheme="minorHAnsi" w:cstheme="minorHAnsi"/>
              <w:sz w:val="24"/>
              <w:szCs w:val="24"/>
            </w:rPr>
          </w:pPr>
        </w:p>
      </w:sdtContent>
    </w:sdt>
    <w:sectPr w:rsidR="000738CC" w:rsidRPr="009C104B" w:rsidSect="009C10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EC14" w14:textId="77777777" w:rsidR="00172F83" w:rsidRDefault="00172F83" w:rsidP="009C104B">
      <w:pPr>
        <w:spacing w:after="0" w:line="240" w:lineRule="auto"/>
      </w:pPr>
      <w:r>
        <w:separator/>
      </w:r>
    </w:p>
  </w:endnote>
  <w:endnote w:type="continuationSeparator" w:id="0">
    <w:p w14:paraId="4C2FD825" w14:textId="77777777" w:rsidR="00172F83" w:rsidRDefault="00172F83" w:rsidP="009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E29A" w14:textId="77777777" w:rsidR="009C104B" w:rsidRPr="009C104B" w:rsidRDefault="009C104B" w:rsidP="009C104B">
    <w:pPr>
      <w:pStyle w:val="Corps"/>
      <w:spacing w:line="480" w:lineRule="auto"/>
      <w:rPr>
        <w:rFonts w:asciiTheme="minorHAnsi" w:eastAsia="Times New Roman" w:hAnsiTheme="minorHAnsi" w:cstheme="minorHAnsi"/>
        <w:sz w:val="14"/>
        <w:szCs w:val="14"/>
      </w:rPr>
    </w:pPr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9C104B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</w:t>
    </w:r>
    <w:proofErr w:type="spell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skills</w:t>
    </w:r>
    <w:proofErr w:type="spellEnd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training </w:t>
    </w:r>
    <w:proofErr w:type="spell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handout</w:t>
    </w:r>
    <w:proofErr w:type="spellEnd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 and </w:t>
    </w:r>
    <w:proofErr w:type="spell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worksheets</w:t>
    </w:r>
    <w:proofErr w:type="spellEnd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, Second </w:t>
    </w:r>
    <w:proofErr w:type="spell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edition</w:t>
    </w:r>
    <w:proofErr w:type="spellEnd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" par </w:t>
    </w:r>
    <w:proofErr w:type="gram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Marsha  </w:t>
    </w:r>
    <w:proofErr w:type="spellStart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Linehan</w:t>
    </w:r>
    <w:proofErr w:type="spellEnd"/>
    <w:proofErr w:type="gramEnd"/>
    <w:r w:rsidRPr="009C104B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63BC" w14:textId="77777777" w:rsidR="00172F83" w:rsidRDefault="00172F83" w:rsidP="009C104B">
      <w:pPr>
        <w:spacing w:after="0" w:line="240" w:lineRule="auto"/>
      </w:pPr>
      <w:r>
        <w:separator/>
      </w:r>
    </w:p>
  </w:footnote>
  <w:footnote w:type="continuationSeparator" w:id="0">
    <w:p w14:paraId="0FEEA9CD" w14:textId="77777777" w:rsidR="00172F83" w:rsidRDefault="00172F83" w:rsidP="009C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b5rO9MElDgyR/avleqPrhjbgw3ZIup03UO4YfOoQ1PZ0KeHRUgQCDxO9ajBFyyqzSjZfYSn8zFvsTW1Bm/mw==" w:salt="WbQClx0vyJ1dC5oeaY7w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738CC"/>
    <w:rsid w:val="00113EC1"/>
    <w:rsid w:val="00172F83"/>
    <w:rsid w:val="002A1649"/>
    <w:rsid w:val="00307840"/>
    <w:rsid w:val="003451B5"/>
    <w:rsid w:val="00495688"/>
    <w:rsid w:val="007D625A"/>
    <w:rsid w:val="009C104B"/>
    <w:rsid w:val="00A83C16"/>
    <w:rsid w:val="00B760E5"/>
    <w:rsid w:val="00B81244"/>
    <w:rsid w:val="00C64F36"/>
    <w:rsid w:val="00DE023C"/>
    <w:rsid w:val="00D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104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C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04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C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0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67F452CAD4A46A14BF59D981F0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FC645-642B-4CF1-BDC6-8ED527C4557E}"/>
      </w:docPartPr>
      <w:docPartBody>
        <w:p w:rsidR="00E40DD1" w:rsidRDefault="00C1019C" w:rsidP="00C1019C">
          <w:pPr>
            <w:pStyle w:val="B8F67F452CAD4A46A14BF59D981F0CE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2C5A4-666A-4544-9E07-5E886598B014}"/>
      </w:docPartPr>
      <w:docPartBody>
        <w:p w:rsidR="00E40DD1" w:rsidRDefault="00C1019C">
          <w:r w:rsidRPr="001420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9C"/>
    <w:rsid w:val="005D4311"/>
    <w:rsid w:val="00837636"/>
    <w:rsid w:val="00C1019C"/>
    <w:rsid w:val="00E4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019C"/>
    <w:rPr>
      <w:color w:val="808080"/>
    </w:rPr>
  </w:style>
  <w:style w:type="paragraph" w:customStyle="1" w:styleId="B8F67F452CAD4A46A14BF59D981F0CE7">
    <w:name w:val="B8F67F452CAD4A46A14BF59D981F0CE7"/>
    <w:rsid w:val="00C1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5</cp:revision>
  <dcterms:created xsi:type="dcterms:W3CDTF">2022-01-18T01:35:00Z</dcterms:created>
  <dcterms:modified xsi:type="dcterms:W3CDTF">2022-01-18T02:41:00Z</dcterms:modified>
</cp:coreProperties>
</file>